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903FE" w14:textId="77777777" w:rsidR="00A37662" w:rsidRPr="006821E7" w:rsidRDefault="00A37662" w:rsidP="00EC724F">
      <w:pPr>
        <w:jc w:val="center"/>
        <w:rPr>
          <w:rFonts w:cs="Open Sans"/>
          <w:i/>
          <w:iCs/>
        </w:rPr>
      </w:pPr>
    </w:p>
    <w:tbl>
      <w:tblPr>
        <w:tblW w:w="0" w:type="auto"/>
        <w:tblBorders>
          <w:insideV w:val="single" w:sz="18" w:space="0" w:color="808080"/>
        </w:tblBorders>
        <w:tblLook w:val="01E0" w:firstRow="1" w:lastRow="1" w:firstColumn="1" w:lastColumn="1" w:noHBand="0" w:noVBand="0"/>
      </w:tblPr>
      <w:tblGrid>
        <w:gridCol w:w="4726"/>
        <w:gridCol w:w="4618"/>
      </w:tblGrid>
      <w:tr w:rsidR="00993A83" w:rsidRPr="006821E7" w14:paraId="2DC42971" w14:textId="77777777" w:rsidTr="00441B22">
        <w:trPr>
          <w:trHeight w:val="500"/>
        </w:trPr>
        <w:tc>
          <w:tcPr>
            <w:tcW w:w="4726" w:type="dxa"/>
            <w:shd w:val="clear" w:color="auto" w:fill="auto"/>
          </w:tcPr>
          <w:p w14:paraId="099AEA1D" w14:textId="77777777" w:rsidR="00993A83" w:rsidRPr="006821E7" w:rsidRDefault="00993A83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1E3D86"/>
                <w:sz w:val="52"/>
                <w:szCs w:val="20"/>
                <w:lang w:val="sl-SI" w:eastAsia="sl-SI"/>
              </w:rPr>
            </w:pPr>
            <w:r w:rsidRPr="006821E7">
              <w:rPr>
                <w:rFonts w:cs="Open Sans"/>
                <w:i/>
                <w:iCs/>
                <w:color w:val="1E3D86"/>
                <w:sz w:val="52"/>
                <w:szCs w:val="20"/>
                <w:lang w:val="sl-SI" w:eastAsia="sl-SI"/>
              </w:rPr>
              <w:t>INVITO</w:t>
            </w:r>
          </w:p>
          <w:p w14:paraId="17140EEA" w14:textId="77777777" w:rsidR="00993A83" w:rsidRPr="006821E7" w:rsidRDefault="00993A83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  <w:lang w:val="sl-SI" w:eastAsia="sl-SI"/>
              </w:rPr>
            </w:pPr>
          </w:p>
          <w:p w14:paraId="2E1D79F8" w14:textId="77777777" w:rsidR="00993A83" w:rsidRPr="006821E7" w:rsidRDefault="00ED6A8E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  <w:lang w:eastAsia="sl-SI"/>
              </w:rPr>
            </w:pPr>
            <w:r w:rsidRPr="006821E7">
              <w:rPr>
                <w:rFonts w:cs="Open Sans"/>
                <w:i/>
                <w:iCs/>
                <w:sz w:val="20"/>
                <w:szCs w:val="20"/>
                <w:lang w:eastAsia="sl-SI"/>
              </w:rPr>
              <w:t>Siamo lieti di invitarvi all'incontro tecnico "Dalla goccia alla comunità: gestione intelligente dell’acqua ai tempi dei cambiamenti climatici"</w:t>
            </w:r>
          </w:p>
          <w:p w14:paraId="2298106D" w14:textId="77777777" w:rsidR="00353274" w:rsidRDefault="00353274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  <w:lang w:eastAsia="sl-SI"/>
              </w:rPr>
            </w:pPr>
          </w:p>
          <w:p w14:paraId="56EDADC5" w14:textId="77777777" w:rsidR="006821E7" w:rsidRPr="006821E7" w:rsidRDefault="006821E7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  <w:lang w:eastAsia="sl-SI"/>
              </w:rPr>
            </w:pPr>
          </w:p>
          <w:p w14:paraId="1A45927D" w14:textId="65813483" w:rsidR="00353274" w:rsidRPr="006821E7" w:rsidRDefault="00353274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</w:rPr>
            </w:pPr>
            <w:r w:rsidRPr="006821E7">
              <w:rPr>
                <w:rFonts w:cs="Open Sans"/>
                <w:i/>
                <w:iCs/>
                <w:sz w:val="20"/>
                <w:szCs w:val="20"/>
              </w:rPr>
              <w:t>promosso nell’ambito del progetto</w:t>
            </w:r>
          </w:p>
        </w:tc>
        <w:tc>
          <w:tcPr>
            <w:tcW w:w="4618" w:type="dxa"/>
            <w:shd w:val="clear" w:color="auto" w:fill="auto"/>
          </w:tcPr>
          <w:p w14:paraId="7A11834C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1E3D86"/>
                <w:sz w:val="52"/>
                <w:szCs w:val="20"/>
                <w:lang w:val="de-DE"/>
              </w:rPr>
            </w:pPr>
            <w:r w:rsidRPr="006821E7">
              <w:rPr>
                <w:rFonts w:cs="Open Sans"/>
                <w:i/>
                <w:iCs/>
                <w:color w:val="1E3D86"/>
                <w:sz w:val="52"/>
                <w:szCs w:val="20"/>
                <w:lang w:val="de-DE"/>
              </w:rPr>
              <w:t>VABILO</w:t>
            </w:r>
          </w:p>
          <w:p w14:paraId="0CE6FC2A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002060"/>
                <w:sz w:val="20"/>
                <w:szCs w:val="20"/>
                <w:lang w:val="de-DE"/>
              </w:rPr>
            </w:pPr>
          </w:p>
          <w:p w14:paraId="17670C1C" w14:textId="07696F57" w:rsidR="00105A40" w:rsidRPr="00105A40" w:rsidRDefault="00105A40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002060"/>
                <w:sz w:val="20"/>
                <w:szCs w:val="20"/>
                <w:lang w:val="sl-SI" w:eastAsia="sl-SI"/>
              </w:rPr>
            </w:pPr>
            <w:r w:rsidRPr="00105A40">
              <w:rPr>
                <w:rFonts w:cs="Open Sans"/>
                <w:i/>
                <w:iCs/>
                <w:color w:val="002060"/>
                <w:sz w:val="20"/>
                <w:szCs w:val="20"/>
                <w:lang w:val="sl-SI" w:eastAsia="sl-SI"/>
              </w:rPr>
              <w:t>Z veseljem vas vabimo na strokovno srečanje »Od kaplje do skupnosti: pametno upravljanje voda v času podnebnih sprememb,«</w:t>
            </w:r>
          </w:p>
          <w:p w14:paraId="546C376E" w14:textId="77777777" w:rsidR="00993A83" w:rsidRPr="006821E7" w:rsidRDefault="00993A83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002060"/>
                <w:sz w:val="20"/>
                <w:szCs w:val="20"/>
                <w:lang w:eastAsia="sl-SI"/>
              </w:rPr>
            </w:pPr>
          </w:p>
          <w:p w14:paraId="5697531F" w14:textId="77777777" w:rsidR="00993A83" w:rsidRPr="006821E7" w:rsidRDefault="00993A83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002060"/>
                <w:sz w:val="20"/>
                <w:szCs w:val="20"/>
                <w:lang w:eastAsia="sl-SI"/>
              </w:rPr>
            </w:pPr>
          </w:p>
          <w:p w14:paraId="065CB624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002060"/>
                <w:sz w:val="20"/>
                <w:szCs w:val="20"/>
              </w:rPr>
            </w:pPr>
            <w:r w:rsidRPr="006821E7">
              <w:rPr>
                <w:rFonts w:cs="Open Sans"/>
                <w:i/>
                <w:iCs/>
                <w:color w:val="002060"/>
                <w:sz w:val="20"/>
                <w:szCs w:val="20"/>
                <w:lang w:eastAsia="sl-SI"/>
              </w:rPr>
              <w:t>ki ga organizira projekt</w:t>
            </w:r>
          </w:p>
        </w:tc>
      </w:tr>
      <w:tr w:rsidR="00993A83" w:rsidRPr="006821E7" w14:paraId="5044C10D" w14:textId="77777777" w:rsidTr="00441B22">
        <w:trPr>
          <w:trHeight w:val="500"/>
        </w:trPr>
        <w:tc>
          <w:tcPr>
            <w:tcW w:w="9344" w:type="dxa"/>
            <w:gridSpan w:val="2"/>
            <w:shd w:val="clear" w:color="auto" w:fill="auto"/>
          </w:tcPr>
          <w:p w14:paraId="5976ADE3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</w:rPr>
            </w:pPr>
          </w:p>
          <w:p w14:paraId="38F9D580" w14:textId="7A3DFF00" w:rsidR="00993A83" w:rsidRPr="006821E7" w:rsidRDefault="00EA5153" w:rsidP="00EC724F">
            <w:pPr>
              <w:spacing w:line="240" w:lineRule="atLeast"/>
              <w:jc w:val="center"/>
              <w:rPr>
                <w:rFonts w:cs="Open Sans"/>
                <w:i/>
                <w:iCs/>
                <w:sz w:val="36"/>
                <w:szCs w:val="20"/>
              </w:rPr>
            </w:pPr>
            <w:r w:rsidRPr="006821E7">
              <w:rPr>
                <w:rFonts w:cs="Open Sans"/>
                <w:i/>
                <w:iCs/>
                <w:sz w:val="36"/>
                <w:szCs w:val="20"/>
              </w:rPr>
              <w:t>WABIN</w:t>
            </w:r>
          </w:p>
          <w:p w14:paraId="638068E3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sz w:val="28"/>
                <w:szCs w:val="20"/>
              </w:rPr>
            </w:pPr>
          </w:p>
        </w:tc>
      </w:tr>
      <w:tr w:rsidR="00993A83" w:rsidRPr="006821E7" w14:paraId="7D0C2142" w14:textId="77777777" w:rsidTr="00441B22">
        <w:trPr>
          <w:trHeight w:val="3148"/>
        </w:trPr>
        <w:tc>
          <w:tcPr>
            <w:tcW w:w="4726" w:type="dxa"/>
            <w:shd w:val="clear" w:color="auto" w:fill="auto"/>
          </w:tcPr>
          <w:p w14:paraId="78AF01D6" w14:textId="65D9D399" w:rsidR="00993A83" w:rsidRPr="006821E7" w:rsidRDefault="00EA515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</w:pPr>
            <w:r w:rsidRPr="006821E7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  <w:t>Bilancio idrico transfrontaliero dei bacini idrogeologici con metodologie integrate e di adattamento ai cambiamenti climatici</w:t>
            </w:r>
          </w:p>
          <w:p w14:paraId="6CE66115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5D2743A9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eastAsia="sl-SI"/>
              </w:rPr>
            </w:pPr>
            <w:r w:rsidRPr="006821E7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eastAsia="sl-SI"/>
              </w:rPr>
              <w:t>Il progetto è co-finanziato dall’Unione europea nell’ambito del Programma Interreg VI-A Italia-Slovenia.</w:t>
            </w:r>
          </w:p>
          <w:p w14:paraId="465B8CED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413A3478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  <w:r w:rsidRPr="006821E7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>L'evento si terrà</w:t>
            </w:r>
          </w:p>
          <w:p w14:paraId="70FBA74C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</w:p>
          <w:p w14:paraId="1C14218F" w14:textId="3E8A3F7A" w:rsidR="00993A83" w:rsidRPr="006821E7" w:rsidRDefault="000C28F8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  <w:r>
              <w:rPr>
                <w:i/>
                <w:iCs/>
              </w:rPr>
              <w:t>1</w:t>
            </w:r>
            <w:r w:rsidR="006354AE" w:rsidRPr="006821E7">
              <w:rPr>
                <w:i/>
                <w:iCs/>
              </w:rPr>
              <w:t>6 giugno 2025, dalle 10:30 alle 13:00</w:t>
            </w:r>
            <w:r w:rsidR="006354AE" w:rsidRPr="006821E7">
              <w:rPr>
                <w:i/>
                <w:iCs/>
              </w:rPr>
              <w:br/>
              <w:t>Centro di Scienze Umanistiche ZRS KOPER, Via Kreljeva 6, Capodistria</w:t>
            </w:r>
          </w:p>
        </w:tc>
        <w:tc>
          <w:tcPr>
            <w:tcW w:w="4618" w:type="dxa"/>
            <w:shd w:val="clear" w:color="auto" w:fill="auto"/>
          </w:tcPr>
          <w:p w14:paraId="10C04440" w14:textId="50179A21" w:rsidR="00993A83" w:rsidRPr="006821E7" w:rsidRDefault="00207BD7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eastAsia="sl-SI"/>
              </w:rPr>
            </w:pPr>
            <w:r w:rsidRPr="006821E7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  <w:t>Č</w:t>
            </w:r>
            <w:r w:rsidR="00EA5153" w:rsidRPr="006821E7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  <w:t>ezmejna vodna bilanca hidrogeoloških porečij z integriranimi metodologijami in prilagajanjem podnebnim spremembam</w:t>
            </w:r>
            <w:r w:rsidR="00EA5153" w:rsidRPr="006821E7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  <w:br/>
            </w:r>
          </w:p>
          <w:p w14:paraId="3B06F343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</w:pPr>
            <w:r w:rsidRPr="006821E7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  <w:t>Projekt sofinancira Evropska unija v okviru Programa Interreg VI-A Italija-Slovenija.</w:t>
            </w:r>
          </w:p>
          <w:p w14:paraId="14AF2B08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1F1295A5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27039636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6821E7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>Dogodek bo</w:t>
            </w:r>
          </w:p>
          <w:p w14:paraId="4FA66318" w14:textId="77777777" w:rsidR="00993A83" w:rsidRPr="006821E7" w:rsidRDefault="00993A83" w:rsidP="00EC724F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5E1C3D00" w14:textId="272DE134" w:rsidR="00137333" w:rsidRPr="00137333" w:rsidRDefault="000C28F8" w:rsidP="00EC724F">
            <w:pPr>
              <w:autoSpaceDE w:val="0"/>
              <w:autoSpaceDN w:val="0"/>
              <w:adjustRightInd w:val="0"/>
              <w:spacing w:line="240" w:lineRule="atLeast"/>
              <w:ind w:left="720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1</w:t>
            </w:r>
            <w:r w:rsidR="00137333" w:rsidRPr="00137333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6. juni</w:t>
            </w:r>
            <w:r w:rsidR="007E78A1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ja</w:t>
            </w:r>
            <w:r w:rsidR="00137333" w:rsidRPr="00137333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 2025 med 10:30 in 13:00</w:t>
            </w:r>
          </w:p>
          <w:p w14:paraId="7C5D1172" w14:textId="072F187C" w:rsidR="00137333" w:rsidRPr="00137333" w:rsidRDefault="00137333" w:rsidP="00EC724F">
            <w:pPr>
              <w:autoSpaceDE w:val="0"/>
              <w:autoSpaceDN w:val="0"/>
              <w:adjustRightInd w:val="0"/>
              <w:spacing w:line="240" w:lineRule="atLeast"/>
              <w:ind w:left="720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137333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Center humanističnih znanosti ZRS KOPER, Kreljeva ulica 6, Koper</w:t>
            </w:r>
          </w:p>
          <w:p w14:paraId="20E7F0C3" w14:textId="2A2B6707" w:rsidR="00993A83" w:rsidRPr="006821E7" w:rsidRDefault="00993A83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</w:p>
        </w:tc>
      </w:tr>
    </w:tbl>
    <w:p w14:paraId="5564D890" w14:textId="77777777" w:rsidR="00441B22" w:rsidRPr="006821E7" w:rsidRDefault="0095695D" w:rsidP="00EC724F">
      <w:pPr>
        <w:jc w:val="center"/>
        <w:rPr>
          <w:i/>
          <w:iCs/>
        </w:rPr>
      </w:pPr>
      <w:r w:rsidRPr="006821E7">
        <w:rPr>
          <w:i/>
          <w:iCs/>
          <w:noProof/>
          <w:lang w:eastAsia="it-IT"/>
        </w:rPr>
        <w:drawing>
          <wp:anchor distT="0" distB="0" distL="114300" distR="114300" simplePos="0" relativeHeight="251672576" behindDoc="1" locked="0" layoutInCell="1" allowOverlap="1" wp14:anchorId="2ECB2844" wp14:editId="185D0793">
            <wp:simplePos x="0" y="0"/>
            <wp:positionH relativeFrom="column">
              <wp:posOffset>-867872</wp:posOffset>
            </wp:positionH>
            <wp:positionV relativeFrom="paragraph">
              <wp:posOffset>818746</wp:posOffset>
            </wp:positionV>
            <wp:extent cx="7685589" cy="5405493"/>
            <wp:effectExtent l="0" t="0" r="0" b="5080"/>
            <wp:wrapNone/>
            <wp:docPr id="3177859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85975" name="Immagin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589" cy="540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22" w:rsidRPr="006821E7">
        <w:rPr>
          <w:i/>
          <w:iCs/>
        </w:rPr>
        <w:br w:type="page"/>
      </w:r>
    </w:p>
    <w:tbl>
      <w:tblPr>
        <w:tblpPr w:leftFromText="141" w:rightFromText="141" w:tblpY="620"/>
        <w:tblW w:w="0" w:type="auto"/>
        <w:tblBorders>
          <w:insideV w:val="single" w:sz="18" w:space="0" w:color="808080"/>
        </w:tblBorders>
        <w:tblCellMar>
          <w:left w:w="198" w:type="dxa"/>
          <w:right w:w="198" w:type="dxa"/>
        </w:tblCellMar>
        <w:tblLook w:val="01E0" w:firstRow="1" w:lastRow="1" w:firstColumn="1" w:lastColumn="1" w:noHBand="0" w:noVBand="0"/>
      </w:tblPr>
      <w:tblGrid>
        <w:gridCol w:w="4726"/>
        <w:gridCol w:w="4618"/>
      </w:tblGrid>
      <w:tr w:rsidR="00D15AEB" w:rsidRPr="006821E7" w14:paraId="79BA9630" w14:textId="77777777" w:rsidTr="00563ACA">
        <w:trPr>
          <w:trHeight w:val="500"/>
        </w:trPr>
        <w:tc>
          <w:tcPr>
            <w:tcW w:w="4726" w:type="dxa"/>
            <w:shd w:val="clear" w:color="auto" w:fill="auto"/>
          </w:tcPr>
          <w:p w14:paraId="18D4E242" w14:textId="77777777" w:rsidR="00D15AEB" w:rsidRPr="006821E7" w:rsidRDefault="00D15AEB" w:rsidP="00EC72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pen Sans"/>
                <w:i/>
                <w:iCs/>
                <w:color w:val="1E3D86"/>
                <w:sz w:val="32"/>
                <w:szCs w:val="32"/>
                <w:lang w:eastAsia="sl-SI"/>
              </w:rPr>
            </w:pPr>
            <w:r w:rsidRPr="006821E7">
              <w:rPr>
                <w:rFonts w:cs="Open Sans"/>
                <w:i/>
                <w:iCs/>
                <w:color w:val="1E3D86"/>
                <w:sz w:val="32"/>
                <w:szCs w:val="32"/>
                <w:lang w:eastAsia="sl-SI"/>
              </w:rPr>
              <w:lastRenderedPageBreak/>
              <w:t>Programma</w:t>
            </w:r>
          </w:p>
          <w:p w14:paraId="39F8BE91" w14:textId="77777777" w:rsidR="00D15AEB" w:rsidRPr="006821E7" w:rsidRDefault="00D15AEB" w:rsidP="00EC72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pen Sans"/>
                <w:i/>
                <w:iCs/>
                <w:color w:val="1E3D86"/>
                <w:sz w:val="32"/>
                <w:szCs w:val="32"/>
                <w:lang w:eastAsia="sl-SI"/>
              </w:rPr>
            </w:pPr>
          </w:p>
          <w:p w14:paraId="6D9B6FE7" w14:textId="77777777" w:rsidR="00641C69" w:rsidRPr="00B26EA9" w:rsidRDefault="00641C69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B26EA9">
              <w:rPr>
                <w:rFonts w:eastAsia="Open Sans" w:cs="Open Sans"/>
                <w:sz w:val="20"/>
                <w:szCs w:val="20"/>
              </w:rPr>
              <w:t>L’incontro sarà dedicato alla co-creazione di strategie e misure comuni per la protezione e la valorizzazione dell’acqua come bene comune, anche in relazione agli effetti dei cambiamenti climatici.</w:t>
            </w:r>
            <w:r w:rsidRPr="00B26EA9">
              <w:rPr>
                <w:rFonts w:eastAsia="Open Sans" w:cs="Open Sans"/>
                <w:sz w:val="20"/>
                <w:szCs w:val="20"/>
              </w:rPr>
              <w:br/>
              <w:t>Per garantire che tutti gli attori chiave, con la loro esperienza e conoscenza nel settore, contribuiscano attivamente a questo processo, durante l’incontro organizzeremo un focus group interattivo e dinamico, in cui discuteremo:</w:t>
            </w:r>
          </w:p>
          <w:p w14:paraId="7F20D2C5" w14:textId="77777777" w:rsidR="00641C69" w:rsidRPr="00B26EA9" w:rsidRDefault="00641C69" w:rsidP="00EC724F">
            <w:pPr>
              <w:ind w:left="708"/>
              <w:jc w:val="center"/>
              <w:rPr>
                <w:rFonts w:eastAsia="Open Sans" w:cs="Open Sans"/>
                <w:sz w:val="20"/>
                <w:szCs w:val="20"/>
              </w:rPr>
            </w:pPr>
            <w:r w:rsidRPr="00B26EA9">
              <w:rPr>
                <w:rFonts w:ascii="Arial" w:eastAsia="Open Sans" w:hAnsi="Arial" w:cs="Arial"/>
                <w:sz w:val="20"/>
                <w:szCs w:val="20"/>
              </w:rPr>
              <w:t>●</w:t>
            </w:r>
            <w:r w:rsidRPr="00B26EA9">
              <w:rPr>
                <w:rFonts w:eastAsia="Open Sans" w:cs="Open Sans"/>
                <w:sz w:val="20"/>
                <w:szCs w:val="20"/>
              </w:rPr>
              <w:t xml:space="preserve"> dei bisogni territoriali legati all’uso e alla tutela delle risorse idriche;</w:t>
            </w:r>
            <w:r w:rsidRPr="00B26EA9">
              <w:rPr>
                <w:rFonts w:eastAsia="Open Sans" w:cs="Open Sans"/>
                <w:sz w:val="20"/>
                <w:szCs w:val="20"/>
              </w:rPr>
              <w:br/>
            </w:r>
            <w:r w:rsidRPr="00B26EA9">
              <w:rPr>
                <w:rFonts w:ascii="Arial" w:eastAsia="Open Sans" w:hAnsi="Arial" w:cs="Arial"/>
                <w:sz w:val="20"/>
                <w:szCs w:val="20"/>
              </w:rPr>
              <w:t>●</w:t>
            </w:r>
            <w:r w:rsidRPr="00B26EA9">
              <w:rPr>
                <w:rFonts w:eastAsia="Open Sans" w:cs="Open Sans"/>
                <w:sz w:val="20"/>
                <w:szCs w:val="20"/>
              </w:rPr>
              <w:t xml:space="preserve"> delle misure esistenti e delle buone pratiche attuate da istituzioni e aziende;</w:t>
            </w:r>
            <w:r w:rsidRPr="00B26EA9">
              <w:rPr>
                <w:rFonts w:eastAsia="Open Sans" w:cs="Open Sans"/>
                <w:sz w:val="20"/>
                <w:szCs w:val="20"/>
              </w:rPr>
              <w:br/>
            </w:r>
            <w:r w:rsidRPr="00B26EA9">
              <w:rPr>
                <w:rFonts w:ascii="Arial" w:eastAsia="Open Sans" w:hAnsi="Arial" w:cs="Arial"/>
                <w:sz w:val="20"/>
                <w:szCs w:val="20"/>
              </w:rPr>
              <w:t>●</w:t>
            </w:r>
            <w:r w:rsidRPr="00B26EA9">
              <w:rPr>
                <w:rFonts w:eastAsia="Open Sans" w:cs="Open Sans"/>
                <w:sz w:val="20"/>
                <w:szCs w:val="20"/>
              </w:rPr>
              <w:t xml:space="preserve"> del ruolo degli attori territoriali nella gestione delle risorse idriche.</w:t>
            </w:r>
          </w:p>
          <w:p w14:paraId="5EF8CC34" w14:textId="77777777" w:rsidR="00EC724F" w:rsidRPr="00B26EA9" w:rsidRDefault="00EC724F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</w:p>
          <w:p w14:paraId="2942D850" w14:textId="111B4A29" w:rsidR="00641C69" w:rsidRPr="00B26EA9" w:rsidRDefault="00641C69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B26EA9">
              <w:rPr>
                <w:rFonts w:eastAsia="Open Sans" w:cs="Open Sans"/>
                <w:sz w:val="20"/>
                <w:szCs w:val="20"/>
              </w:rPr>
              <w:t>L’incontro servirà anche a rafforzare il dialogo tra enti pubblici e imprese sul futuro della gestione dell’acqua a livello di bacino idrografico.</w:t>
            </w:r>
            <w:r w:rsidRPr="00B26EA9">
              <w:rPr>
                <w:rFonts w:eastAsia="Open Sans" w:cs="Open Sans"/>
                <w:sz w:val="20"/>
                <w:szCs w:val="20"/>
              </w:rPr>
              <w:br/>
              <w:t>I risultati del focus group saranno analizzati, integrati con quelli delle sessioni in Italia e pubblicati in un Protocollo di Intesa a livello di bacino idrogeologico, che sarà presentato ai partecipanti, al pubblico esperto e ai decisori politici durante l’evento finale del progetto WABIN nell’ottobre 2025.</w:t>
            </w:r>
          </w:p>
          <w:p w14:paraId="6C6DE852" w14:textId="77777777" w:rsidR="006821E7" w:rsidRPr="00B26EA9" w:rsidRDefault="006821E7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</w:p>
          <w:p w14:paraId="04713B93" w14:textId="77777777" w:rsidR="00641C69" w:rsidRPr="00B26EA9" w:rsidRDefault="00641C69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B26EA9">
              <w:rPr>
                <w:rFonts w:eastAsia="Open Sans" w:cs="Open Sans"/>
                <w:sz w:val="20"/>
                <w:szCs w:val="20"/>
              </w:rPr>
              <w:t>Oltre alla parte tecnica, l’evento offrirà anche ottime opportunità di networking e confronto informale accompagnato da cibo locale e un bicchiere di vino.</w:t>
            </w:r>
          </w:p>
          <w:p w14:paraId="760E7670" w14:textId="77777777" w:rsidR="00EC724F" w:rsidRPr="00B26EA9" w:rsidRDefault="00EC724F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</w:p>
          <w:p w14:paraId="31B84E80" w14:textId="7F83916F" w:rsidR="00D15AEB" w:rsidRPr="006821E7" w:rsidRDefault="00641C69" w:rsidP="00B26EA9">
            <w:pPr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</w:rPr>
            </w:pPr>
            <w:r w:rsidRPr="00B26EA9">
              <w:rPr>
                <w:rFonts w:eastAsia="Open Sans" w:cs="Open Sans"/>
                <w:sz w:val="20"/>
                <w:szCs w:val="20"/>
              </w:rPr>
              <w:t xml:space="preserve">Vi preghiamo di confermare la vostra partecipazione compilando </w:t>
            </w:r>
            <w:hyperlink r:id="rId11" w:history="1">
              <w:r w:rsidRPr="00B26EA9">
                <w:rPr>
                  <w:rStyle w:val="Collegamentoipertestuale"/>
                  <w:rFonts w:eastAsia="Open Sans" w:cs="Open Sans"/>
                  <w:sz w:val="20"/>
                  <w:szCs w:val="20"/>
                </w:rPr>
                <w:t>questo modulo online</w:t>
              </w:r>
            </w:hyperlink>
            <w:r w:rsidRPr="00B26EA9">
              <w:rPr>
                <w:rFonts w:eastAsia="Open Sans" w:cs="Open Sans"/>
                <w:sz w:val="20"/>
                <w:szCs w:val="20"/>
              </w:rPr>
              <w:t xml:space="preserve"> entro il </w:t>
            </w:r>
            <w:r w:rsidR="00896C4D" w:rsidRPr="00B26EA9">
              <w:rPr>
                <w:rFonts w:eastAsia="Open Sans" w:cs="Open Sans"/>
                <w:sz w:val="20"/>
                <w:szCs w:val="20"/>
              </w:rPr>
              <w:t>1</w:t>
            </w:r>
            <w:r w:rsidRPr="00B26EA9">
              <w:rPr>
                <w:rFonts w:eastAsia="Open Sans" w:cs="Open Sans"/>
                <w:sz w:val="20"/>
                <w:szCs w:val="20"/>
              </w:rPr>
              <w:t>4 giugno 2025.</w:t>
            </w:r>
            <w:r w:rsidRPr="00B26EA9">
              <w:rPr>
                <w:rFonts w:eastAsia="Open Sans" w:cs="Open Sans"/>
                <w:sz w:val="20"/>
                <w:szCs w:val="20"/>
              </w:rPr>
              <w:br/>
            </w:r>
            <w:r w:rsidRPr="00641C69">
              <w:rPr>
                <w:rFonts w:eastAsia="Open Sans" w:cs="Open Sans"/>
                <w:sz w:val="20"/>
                <w:szCs w:val="20"/>
                <w:lang w:val="en-GB"/>
              </w:rPr>
              <w:t>Per ulteriori informazioni, potete scriverci a kostja@clera.one</w:t>
            </w:r>
          </w:p>
        </w:tc>
        <w:tc>
          <w:tcPr>
            <w:tcW w:w="4618" w:type="dxa"/>
            <w:shd w:val="clear" w:color="auto" w:fill="auto"/>
          </w:tcPr>
          <w:p w14:paraId="11610E10" w14:textId="57FABC51" w:rsidR="00D15AEB" w:rsidRPr="006821E7" w:rsidRDefault="00D15AEB" w:rsidP="00EC72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pen Sans"/>
                <w:i/>
                <w:iCs/>
                <w:color w:val="1E3D86"/>
                <w:sz w:val="32"/>
                <w:szCs w:val="32"/>
                <w:lang w:eastAsia="sl-SI"/>
              </w:rPr>
            </w:pPr>
            <w:r w:rsidRPr="006821E7">
              <w:rPr>
                <w:rFonts w:cs="Open Sans"/>
                <w:i/>
                <w:iCs/>
                <w:color w:val="1E3D86"/>
                <w:sz w:val="32"/>
                <w:szCs w:val="32"/>
                <w:lang w:eastAsia="sl-SI"/>
              </w:rPr>
              <w:t>Program</w:t>
            </w:r>
          </w:p>
          <w:p w14:paraId="53652732" w14:textId="77777777" w:rsidR="00D15AEB" w:rsidRPr="006821E7" w:rsidRDefault="00D15AEB" w:rsidP="00EC72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pen Sans"/>
                <w:i/>
                <w:iCs/>
                <w:color w:val="1E3D86"/>
                <w:sz w:val="32"/>
                <w:szCs w:val="32"/>
                <w:lang w:eastAsia="sl-SI"/>
              </w:rPr>
            </w:pPr>
          </w:p>
          <w:p w14:paraId="0CB6E995" w14:textId="37D85F4E" w:rsidR="007C1AAC" w:rsidRPr="00896C4D" w:rsidRDefault="007C1AAC" w:rsidP="00EC724F">
            <w:pPr>
              <w:jc w:val="center"/>
              <w:rPr>
                <w:rFonts w:eastAsia="Open Sans" w:cs="Open Sans"/>
                <w:color w:val="000000" w:themeColor="text1"/>
                <w:sz w:val="20"/>
                <w:szCs w:val="20"/>
              </w:rPr>
            </w:pPr>
            <w:r w:rsidRPr="00896C4D">
              <w:rPr>
                <w:rFonts w:eastAsia="Open Sans" w:cs="Open Sans"/>
                <w:color w:val="000000" w:themeColor="text1"/>
                <w:sz w:val="20"/>
                <w:szCs w:val="20"/>
              </w:rPr>
              <w:t>Srečanje bo namenjeno sooblikovanju skupnih strategij in ukrepov za zaščito in vrednotenje vode kot</w:t>
            </w:r>
            <w:r w:rsidR="00BD3986" w:rsidRPr="00896C4D">
              <w:rPr>
                <w:rFonts w:cs="Open Sans"/>
                <w:color w:val="000000" w:themeColor="text1"/>
                <w:szCs w:val="22"/>
              </w:rPr>
              <w:t xml:space="preserve"> skupnega dobrega</w:t>
            </w:r>
            <w:r w:rsidRPr="00896C4D">
              <w:rPr>
                <w:rFonts w:eastAsia="Open Sans" w:cs="Open Sans"/>
                <w:color w:val="000000" w:themeColor="text1"/>
                <w:sz w:val="20"/>
                <w:szCs w:val="20"/>
              </w:rPr>
              <w:t>, tudi v povezavi z učinki podnebnih sprememb.</w:t>
            </w:r>
          </w:p>
          <w:p w14:paraId="21C4C70A" w14:textId="77777777" w:rsidR="00B26EA9" w:rsidRDefault="007C1AAC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896C4D">
              <w:rPr>
                <w:rFonts w:eastAsia="Open Sans" w:cs="Open Sans"/>
                <w:color w:val="000000" w:themeColor="text1"/>
                <w:sz w:val="20"/>
                <w:szCs w:val="20"/>
              </w:rPr>
              <w:t xml:space="preserve">Da bi vsi ključni deležniki z bogatimi izkušnjami in znanji s področja prispevali </w:t>
            </w:r>
            <w:r w:rsidRPr="007C1AAC">
              <w:rPr>
                <w:rFonts w:eastAsia="Open Sans" w:cs="Open Sans"/>
                <w:sz w:val="20"/>
                <w:szCs w:val="20"/>
              </w:rPr>
              <w:t xml:space="preserve">k sooblikovanju, bomo na srečanju izvedli interaktivno in dinamično </w:t>
            </w:r>
          </w:p>
          <w:p w14:paraId="602BC2A2" w14:textId="1401BD38" w:rsidR="007C1AAC" w:rsidRPr="007C1AAC" w:rsidRDefault="007C1AAC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>fokusno skupino*, na kateri bomo razpravljali o:</w:t>
            </w:r>
          </w:p>
          <w:p w14:paraId="09D6A1F6" w14:textId="77777777" w:rsidR="007C1AAC" w:rsidRPr="007C1AAC" w:rsidRDefault="007C1AAC" w:rsidP="00EC724F">
            <w:pPr>
              <w:numPr>
                <w:ilvl w:val="0"/>
                <w:numId w:val="2"/>
              </w:num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>teritorialnih potrebah, povezanih z uporabo in varstvom vodnega vira;</w:t>
            </w:r>
          </w:p>
          <w:p w14:paraId="0A101D6E" w14:textId="77777777" w:rsidR="007C1AAC" w:rsidRPr="007C1AAC" w:rsidRDefault="007C1AAC" w:rsidP="00EC724F">
            <w:pPr>
              <w:numPr>
                <w:ilvl w:val="0"/>
                <w:numId w:val="2"/>
              </w:num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>obstoječih ukrepih in dobrih praksah, ki jih izvajajo institucije, podjetja;</w:t>
            </w:r>
          </w:p>
          <w:p w14:paraId="2745CE3E" w14:textId="77777777" w:rsidR="007C1AAC" w:rsidRDefault="007C1AAC" w:rsidP="00EC724F">
            <w:pPr>
              <w:numPr>
                <w:ilvl w:val="0"/>
                <w:numId w:val="2"/>
              </w:num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>vlogi teritorialnih akterjev pri upravljanju z vodo.</w:t>
            </w:r>
          </w:p>
          <w:p w14:paraId="77020CA5" w14:textId="77777777" w:rsidR="00187380" w:rsidRPr="007C1AAC" w:rsidRDefault="00187380" w:rsidP="00187380">
            <w:pPr>
              <w:ind w:left="720"/>
              <w:rPr>
                <w:rFonts w:eastAsia="Open Sans" w:cs="Open Sans"/>
                <w:sz w:val="20"/>
                <w:szCs w:val="20"/>
              </w:rPr>
            </w:pPr>
          </w:p>
          <w:p w14:paraId="55C85EE2" w14:textId="77777777" w:rsidR="00B26EA9" w:rsidRDefault="007C1AAC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 xml:space="preserve">Na srečanju bomo tako vzpostavili oz. okrepili dialog med javnimi organi in podjetji o prihodnosti upravljanja z vodo na ravni porečja. </w:t>
            </w:r>
          </w:p>
          <w:p w14:paraId="56303F85" w14:textId="77777777" w:rsidR="00B26EA9" w:rsidRDefault="007C1AAC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 xml:space="preserve">Izsledke te fokusne skupine bomo analizirali, združili z izsledki fokusnih skupin v Italiji ter objavili v Protokolu o soglasju na ravni hidrogeološkega porečja, ki bo udeležencem fokusnih skupin, strokovni javnosti in odločevalcem predstavljen </w:t>
            </w:r>
          </w:p>
          <w:p w14:paraId="3C05ECBA" w14:textId="02ECEC42" w:rsidR="007C1AAC" w:rsidRDefault="007C1AAC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>na zaključnem dogodku projekta WABIN oktobra 2025.</w:t>
            </w:r>
          </w:p>
          <w:p w14:paraId="12BF5F20" w14:textId="77777777" w:rsidR="006821E7" w:rsidRPr="007C1AAC" w:rsidRDefault="006821E7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</w:p>
          <w:p w14:paraId="4A576AFE" w14:textId="72E1176C" w:rsidR="007C1AAC" w:rsidRPr="007C1AAC" w:rsidRDefault="007C1AAC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>Poleg strokovnega dela zagotavljamo tudi dobre priložnosti za mreženje ter sproščeno razpravo ob lokalni hrani in kozarcu vina.</w:t>
            </w:r>
          </w:p>
          <w:p w14:paraId="16B080CC" w14:textId="77777777" w:rsidR="007C1AAC" w:rsidRPr="007C1AAC" w:rsidRDefault="007C1AAC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</w:p>
          <w:p w14:paraId="532D50AE" w14:textId="77777777" w:rsidR="00B26EA9" w:rsidRDefault="007C1AAC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 xml:space="preserve">Prosimo vas, da svojo prisotnost potrdite </w:t>
            </w:r>
            <w:hyperlink r:id="rId12">
              <w:r w:rsidRPr="007C1AAC">
                <w:rPr>
                  <w:rStyle w:val="Collegamentoipertestuale"/>
                  <w:rFonts w:eastAsia="Open Sans" w:cs="Open Sans"/>
                  <w:sz w:val="20"/>
                  <w:szCs w:val="20"/>
                </w:rPr>
                <w:t>na tem spletnem obrazcu</w:t>
              </w:r>
            </w:hyperlink>
            <w:r w:rsidRPr="007C1AAC">
              <w:rPr>
                <w:rFonts w:eastAsia="Open Sans" w:cs="Open Sans"/>
                <w:sz w:val="20"/>
                <w:szCs w:val="20"/>
              </w:rPr>
              <w:t xml:space="preserve"> najkasneje do </w:t>
            </w:r>
            <w:r w:rsidR="00896C4D">
              <w:rPr>
                <w:rFonts w:eastAsia="Open Sans" w:cs="Open Sans"/>
                <w:sz w:val="20"/>
                <w:szCs w:val="20"/>
              </w:rPr>
              <w:t>1</w:t>
            </w:r>
            <w:r w:rsidRPr="007C1AAC">
              <w:rPr>
                <w:rFonts w:eastAsia="Open Sans" w:cs="Open Sans"/>
                <w:sz w:val="20"/>
                <w:szCs w:val="20"/>
              </w:rPr>
              <w:t xml:space="preserve">4. junija 2025. </w:t>
            </w:r>
          </w:p>
          <w:p w14:paraId="0C49C284" w14:textId="15149F3B" w:rsidR="007C1AAC" w:rsidRPr="007C1AAC" w:rsidRDefault="007C1AAC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  <w:r w:rsidRPr="007C1AAC">
              <w:rPr>
                <w:rFonts w:eastAsia="Open Sans" w:cs="Open Sans"/>
                <w:sz w:val="20"/>
                <w:szCs w:val="20"/>
              </w:rPr>
              <w:t>Za več informacij</w:t>
            </w:r>
            <w:r w:rsidR="00B26EA9">
              <w:rPr>
                <w:rFonts w:eastAsia="Open Sans" w:cs="Open Sans"/>
                <w:sz w:val="20"/>
                <w:szCs w:val="20"/>
              </w:rPr>
              <w:t>e</w:t>
            </w:r>
            <w:r w:rsidRPr="007C1AAC">
              <w:rPr>
                <w:rFonts w:eastAsia="Open Sans" w:cs="Open Sans"/>
                <w:sz w:val="20"/>
                <w:szCs w:val="20"/>
              </w:rPr>
              <w:t xml:space="preserve"> nam pišite na kostja@clera.one</w:t>
            </w:r>
          </w:p>
          <w:p w14:paraId="0791A6D9" w14:textId="6B509026" w:rsidR="00D15AEB" w:rsidRPr="00B26EA9" w:rsidRDefault="00D15AEB" w:rsidP="00EC724F">
            <w:pPr>
              <w:jc w:val="center"/>
              <w:rPr>
                <w:rFonts w:eastAsia="Open Sans" w:cs="Open Sans"/>
                <w:sz w:val="20"/>
                <w:szCs w:val="20"/>
              </w:rPr>
            </w:pPr>
          </w:p>
        </w:tc>
      </w:tr>
      <w:tr w:rsidR="00D15AEB" w:rsidRPr="006821E7" w14:paraId="433AB18E" w14:textId="77777777" w:rsidTr="00563ACA">
        <w:trPr>
          <w:trHeight w:val="500"/>
        </w:trPr>
        <w:tc>
          <w:tcPr>
            <w:tcW w:w="4726" w:type="dxa"/>
            <w:tcBorders>
              <w:bottom w:val="nil"/>
            </w:tcBorders>
            <w:shd w:val="clear" w:color="auto" w:fill="auto"/>
          </w:tcPr>
          <w:p w14:paraId="6B9C7DE7" w14:textId="77777777" w:rsidR="00D15AEB" w:rsidRPr="006821E7" w:rsidRDefault="00D15AEB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1214BDE0" w14:textId="404C7AA1" w:rsidR="00D15AEB" w:rsidRPr="006821E7" w:rsidRDefault="00D15AEB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</w:tc>
        <w:tc>
          <w:tcPr>
            <w:tcW w:w="4618" w:type="dxa"/>
            <w:tcBorders>
              <w:bottom w:val="nil"/>
            </w:tcBorders>
            <w:shd w:val="clear" w:color="auto" w:fill="auto"/>
          </w:tcPr>
          <w:p w14:paraId="6DF74C65" w14:textId="77777777" w:rsidR="00D15AEB" w:rsidRPr="006821E7" w:rsidRDefault="00D15AEB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eastAsia="sl-SI"/>
              </w:rPr>
            </w:pPr>
          </w:p>
        </w:tc>
      </w:tr>
      <w:tr w:rsidR="00D15AEB" w:rsidRPr="006821E7" w14:paraId="36CBBF02" w14:textId="77777777" w:rsidTr="00563ACA">
        <w:trPr>
          <w:trHeight w:val="80"/>
        </w:trPr>
        <w:tc>
          <w:tcPr>
            <w:tcW w:w="9344" w:type="dxa"/>
            <w:gridSpan w:val="2"/>
            <w:tcBorders>
              <w:bottom w:val="nil"/>
            </w:tcBorders>
            <w:shd w:val="clear" w:color="auto" w:fill="auto"/>
          </w:tcPr>
          <w:p w14:paraId="3DBA7FF5" w14:textId="77777777" w:rsidR="00D15AEB" w:rsidRPr="006821E7" w:rsidRDefault="00D15AEB" w:rsidP="00EC72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</w:tbl>
    <w:p w14:paraId="3A22EF5B" w14:textId="77777777" w:rsidR="00993A83" w:rsidRPr="006821E7" w:rsidRDefault="00993A83" w:rsidP="00EC724F">
      <w:pPr>
        <w:jc w:val="center"/>
        <w:rPr>
          <w:rFonts w:cs="Open Sans"/>
          <w:i/>
          <w:iCs/>
          <w:color w:val="1F3864"/>
          <w:sz w:val="21"/>
          <w:szCs w:val="22"/>
        </w:rPr>
      </w:pPr>
      <w:r w:rsidRPr="006821E7">
        <w:rPr>
          <w:rFonts w:cs="Open Sans"/>
          <w:i/>
          <w:iCs/>
          <w:sz w:val="21"/>
          <w:szCs w:val="22"/>
        </w:rPr>
        <w:t>Partner di progetto/</w:t>
      </w:r>
      <w:r w:rsidRPr="006821E7">
        <w:rPr>
          <w:rFonts w:cs="Open Sans"/>
          <w:i/>
          <w:iCs/>
          <w:color w:val="1F3864"/>
          <w:sz w:val="21"/>
          <w:szCs w:val="22"/>
        </w:rPr>
        <w:t>Projektni partnerji:</w:t>
      </w:r>
    </w:p>
    <w:p w14:paraId="69453BAA" w14:textId="120CF798" w:rsidR="0095695D" w:rsidRPr="006821E7" w:rsidRDefault="0095695D" w:rsidP="00EC724F">
      <w:pPr>
        <w:jc w:val="center"/>
        <w:rPr>
          <w:rFonts w:cs="Open Sans"/>
          <w:i/>
          <w:iCs/>
          <w:sz w:val="21"/>
          <w:szCs w:val="22"/>
        </w:rPr>
      </w:pPr>
    </w:p>
    <w:p w14:paraId="200EDF26" w14:textId="44844A41" w:rsidR="00993A83" w:rsidRPr="006821E7" w:rsidRDefault="00F35123" w:rsidP="00EC724F">
      <w:pPr>
        <w:jc w:val="center"/>
        <w:rPr>
          <w:rFonts w:cs="Open Sans"/>
          <w:i/>
          <w:iCs/>
        </w:rPr>
      </w:pPr>
      <w:r w:rsidRPr="006821E7">
        <w:rPr>
          <w:rFonts w:cs="Open Sans"/>
          <w:i/>
          <w:iCs/>
          <w:noProof/>
          <w:lang w:eastAsia="it-IT"/>
        </w:rPr>
        <w:drawing>
          <wp:inline distT="0" distB="0" distL="0" distR="0" wp14:anchorId="26683981" wp14:editId="0C7D1089">
            <wp:extent cx="3929743" cy="630752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nerprogett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2"/>
                    <a:stretch/>
                  </pic:blipFill>
                  <pic:spPr bwMode="auto">
                    <a:xfrm>
                      <a:off x="0" y="0"/>
                      <a:ext cx="4117662" cy="66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CE27D" w14:textId="75066B5E" w:rsidR="00993A83" w:rsidRPr="006821E7" w:rsidRDefault="00993A83" w:rsidP="00EC724F">
      <w:pPr>
        <w:jc w:val="center"/>
        <w:rPr>
          <w:rFonts w:cs="Open Sans"/>
          <w:i/>
          <w:iCs/>
        </w:rPr>
      </w:pPr>
    </w:p>
    <w:p w14:paraId="34297E52" w14:textId="0CDB9DB3" w:rsidR="00993A83" w:rsidRPr="006821E7" w:rsidRDefault="00993A83" w:rsidP="00EC724F">
      <w:pPr>
        <w:spacing w:line="240" w:lineRule="atLeast"/>
        <w:jc w:val="center"/>
        <w:rPr>
          <w:rFonts w:cs="Open Sans"/>
          <w:i/>
          <w:iCs/>
          <w:sz w:val="16"/>
          <w:szCs w:val="16"/>
        </w:rPr>
      </w:pPr>
    </w:p>
    <w:p w14:paraId="36DFF05F" w14:textId="77777777" w:rsidR="0095695D" w:rsidRPr="006821E7" w:rsidRDefault="0095695D" w:rsidP="00EC724F">
      <w:pPr>
        <w:spacing w:line="240" w:lineRule="atLeast"/>
        <w:jc w:val="center"/>
        <w:rPr>
          <w:rFonts w:cs="Open Sans"/>
          <w:i/>
          <w:iCs/>
          <w:color w:val="595959" w:themeColor="text1" w:themeTint="A6"/>
          <w:sz w:val="16"/>
          <w:szCs w:val="16"/>
        </w:rPr>
      </w:pPr>
    </w:p>
    <w:p w14:paraId="48154B85" w14:textId="6CA5F60C" w:rsidR="00602632" w:rsidRPr="006821E7" w:rsidRDefault="00602632" w:rsidP="00EC724F">
      <w:pPr>
        <w:spacing w:line="240" w:lineRule="atLeast"/>
        <w:jc w:val="center"/>
        <w:rPr>
          <w:rFonts w:cs="Open Sans"/>
          <w:i/>
          <w:iCs/>
          <w:color w:val="595959" w:themeColor="text1" w:themeTint="A6"/>
          <w:sz w:val="16"/>
          <w:szCs w:val="16"/>
        </w:rPr>
      </w:pPr>
      <w:r w:rsidRPr="006821E7">
        <w:rPr>
          <w:rFonts w:cs="Open Sans"/>
          <w:i/>
          <w:iCs/>
          <w:color w:val="595959" w:themeColor="text1" w:themeTint="A6"/>
          <w:sz w:val="16"/>
          <w:szCs w:val="16"/>
        </w:rPr>
        <w:t xml:space="preserve">Il progetto </w:t>
      </w:r>
      <w:r w:rsidR="00333C07" w:rsidRPr="006821E7">
        <w:rPr>
          <w:rFonts w:cs="Open Sans"/>
          <w:i/>
          <w:iCs/>
          <w:color w:val="595959" w:themeColor="text1" w:themeTint="A6"/>
          <w:sz w:val="16"/>
          <w:szCs w:val="16"/>
        </w:rPr>
        <w:t>WABIN</w:t>
      </w:r>
      <w:r w:rsidRPr="006821E7">
        <w:rPr>
          <w:rFonts w:cs="Open Sans"/>
          <w:i/>
          <w:iCs/>
          <w:color w:val="595959" w:themeColor="text1" w:themeTint="A6"/>
          <w:sz w:val="16"/>
          <w:szCs w:val="16"/>
        </w:rPr>
        <w:t xml:space="preserve"> è co-finanziato dall’Unione europea nell’ambito del Programma Interreg VI-A Italia-Slovenia.</w:t>
      </w:r>
    </w:p>
    <w:p w14:paraId="73FF1371" w14:textId="6BC4AE6B" w:rsidR="0095695D" w:rsidRPr="006821E7" w:rsidRDefault="00602632" w:rsidP="00EC724F">
      <w:pPr>
        <w:spacing w:line="240" w:lineRule="atLeast"/>
        <w:jc w:val="center"/>
        <w:rPr>
          <w:rFonts w:cs="Open Sans"/>
          <w:i/>
          <w:iCs/>
          <w:color w:val="595959" w:themeColor="text1" w:themeTint="A6"/>
          <w:sz w:val="16"/>
          <w:szCs w:val="16"/>
        </w:rPr>
      </w:pPr>
      <w:r w:rsidRPr="006821E7">
        <w:rPr>
          <w:rFonts w:cs="Open Sans"/>
          <w:i/>
          <w:iCs/>
          <w:color w:val="595959" w:themeColor="text1" w:themeTint="A6"/>
          <w:sz w:val="16"/>
          <w:szCs w:val="16"/>
        </w:rPr>
        <w:t xml:space="preserve">Projekt </w:t>
      </w:r>
      <w:r w:rsidR="00333C07" w:rsidRPr="006821E7">
        <w:rPr>
          <w:rFonts w:cs="Open Sans"/>
          <w:i/>
          <w:iCs/>
          <w:color w:val="595959" w:themeColor="text1" w:themeTint="A6"/>
          <w:sz w:val="16"/>
          <w:szCs w:val="16"/>
        </w:rPr>
        <w:t>WABIN</w:t>
      </w:r>
      <w:r w:rsidRPr="006821E7">
        <w:rPr>
          <w:rFonts w:cs="Open Sans"/>
          <w:i/>
          <w:iCs/>
          <w:color w:val="595959" w:themeColor="text1" w:themeTint="A6"/>
          <w:sz w:val="16"/>
          <w:szCs w:val="16"/>
        </w:rPr>
        <w:t xml:space="preserve"> sofinancira Evropska unija v okviru Programa Interreg VI-A Italija-Slovenija.</w:t>
      </w:r>
    </w:p>
    <w:p w14:paraId="1B99C5FF" w14:textId="77777777" w:rsidR="00602632" w:rsidRPr="006821E7" w:rsidRDefault="00602632" w:rsidP="00EC724F">
      <w:pPr>
        <w:spacing w:line="240" w:lineRule="atLeast"/>
        <w:jc w:val="center"/>
        <w:rPr>
          <w:i/>
          <w:iCs/>
          <w:sz w:val="32"/>
        </w:rPr>
      </w:pPr>
    </w:p>
    <w:p w14:paraId="754D897F" w14:textId="179E5CF0" w:rsidR="00441B22" w:rsidRPr="006821E7" w:rsidRDefault="00333C07" w:rsidP="00EC724F">
      <w:pPr>
        <w:spacing w:line="240" w:lineRule="atLeast"/>
        <w:jc w:val="center"/>
        <w:rPr>
          <w:rFonts w:cs="Open Sans"/>
          <w:i/>
          <w:iCs/>
          <w:color w:val="002673"/>
          <w:szCs w:val="16"/>
        </w:rPr>
      </w:pPr>
      <w:hyperlink r:id="rId14" w:history="1">
        <w:r w:rsidRPr="006821E7">
          <w:rPr>
            <w:rStyle w:val="Collegamentoipertestuale"/>
            <w:rFonts w:cs="Open Sans"/>
            <w:i/>
            <w:iCs/>
            <w:szCs w:val="16"/>
          </w:rPr>
          <w:t>www.ita-slo.eu/wabin</w:t>
        </w:r>
      </w:hyperlink>
    </w:p>
    <w:p w14:paraId="3AA0C061" w14:textId="7CFEAB4B" w:rsidR="00441B22" w:rsidRPr="006821E7" w:rsidRDefault="00441B22" w:rsidP="00EC724F">
      <w:pPr>
        <w:spacing w:line="240" w:lineRule="atLeast"/>
        <w:jc w:val="center"/>
        <w:rPr>
          <w:rFonts w:cs="Open Sans"/>
          <w:i/>
          <w:iCs/>
          <w:szCs w:val="16"/>
        </w:rPr>
      </w:pPr>
      <w:r w:rsidRPr="006821E7">
        <w:rPr>
          <w:rFonts w:cs="Open Sans"/>
          <w:i/>
          <w:iCs/>
          <w:szCs w:val="16"/>
        </w:rPr>
        <w:br w:type="textWrapping" w:clear="all"/>
      </w:r>
    </w:p>
    <w:p w14:paraId="6C6E802E" w14:textId="46B25941" w:rsidR="00993A83" w:rsidRPr="006821E7" w:rsidRDefault="00F35123" w:rsidP="00EC724F">
      <w:pPr>
        <w:pStyle w:val="Pidipagina"/>
        <w:jc w:val="center"/>
        <w:rPr>
          <w:rFonts w:cs="Open Sans"/>
          <w:i/>
          <w:iCs/>
          <w:sz w:val="20"/>
          <w:szCs w:val="20"/>
        </w:rPr>
      </w:pPr>
      <w:r w:rsidRPr="006821E7">
        <w:rPr>
          <w:rFonts w:cs="Open Sans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636AEB" wp14:editId="65712038">
                <wp:simplePos x="0" y="0"/>
                <wp:positionH relativeFrom="column">
                  <wp:posOffset>3537846</wp:posOffset>
                </wp:positionH>
                <wp:positionV relativeFrom="paragraph">
                  <wp:posOffset>31599</wp:posOffset>
                </wp:positionV>
                <wp:extent cx="942193" cy="215265"/>
                <wp:effectExtent l="0" t="0" r="0" b="0"/>
                <wp:wrapNone/>
                <wp:docPr id="1215632950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193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B3337" w14:textId="169973B4" w:rsidR="00F35123" w:rsidRPr="00602632" w:rsidRDefault="00F35123" w:rsidP="00F35123">
                            <w:pPr>
                              <w:jc w:val="left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Interreg Italia-Slovenija Wabin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636AE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78.55pt;margin-top:2.5pt;width:74.2pt;height:16.9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" fillcolor="white [3201]" stroked="f" strokeweight=".5pt">
                <v:textbox inset="0,0,0,0">
                  <w:txbxContent>
                    <w:p w14:paraId="592B3337" w14:textId="169973B4" w:rsidR="00F35123" w:rsidRPr="00602632" w:rsidRDefault="00F35123" w:rsidP="00F35123">
                      <w:pPr>
                        <w:jc w:val="left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Interreg Italia-Slovenija Wabin</w:t>
                      </w:r>
                    </w:p>
                  </w:txbxContent>
                </v:textbox>
              </v:shape>
            </w:pict>
          </mc:Fallback>
        </mc:AlternateContent>
      </w:r>
      <w:r w:rsidRPr="006821E7">
        <w:rPr>
          <w:rFonts w:cs="Open Sans"/>
          <w:i/>
          <w:iCs/>
          <w:noProof/>
          <w:szCs w:val="16"/>
          <w:lang w:eastAsia="it-IT"/>
        </w:rPr>
        <w:drawing>
          <wp:anchor distT="0" distB="0" distL="114300" distR="114300" simplePos="0" relativeHeight="251676672" behindDoc="0" locked="0" layoutInCell="1" allowOverlap="1" wp14:anchorId="2BA0ACE1" wp14:editId="1ED775DE">
            <wp:simplePos x="0" y="0"/>
            <wp:positionH relativeFrom="margin">
              <wp:posOffset>2051983</wp:posOffset>
            </wp:positionH>
            <wp:positionV relativeFrom="paragraph">
              <wp:posOffset>7463</wp:posOffset>
            </wp:positionV>
            <wp:extent cx="250825" cy="220980"/>
            <wp:effectExtent l="0" t="0" r="3175" b="0"/>
            <wp:wrapSquare wrapText="bothSides"/>
            <wp:docPr id="10602410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2074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4" r="51639" b="-2682"/>
                    <a:stretch/>
                  </pic:blipFill>
                  <pic:spPr bwMode="auto">
                    <a:xfrm>
                      <a:off x="0" y="0"/>
                      <a:ext cx="250825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1E7">
        <w:rPr>
          <w:rFonts w:cs="Open Sans"/>
          <w:i/>
          <w:iCs/>
          <w:noProof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782953" wp14:editId="7B91DD55">
                <wp:simplePos x="0" y="0"/>
                <wp:positionH relativeFrom="column">
                  <wp:posOffset>2377121</wp:posOffset>
                </wp:positionH>
                <wp:positionV relativeFrom="paragraph">
                  <wp:posOffset>45324</wp:posOffset>
                </wp:positionV>
                <wp:extent cx="796290" cy="215265"/>
                <wp:effectExtent l="0" t="0" r="3810" b="635"/>
                <wp:wrapNone/>
                <wp:docPr id="2013284280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2CE46" w14:textId="7A34F600" w:rsidR="00602632" w:rsidRPr="00602632" w:rsidRDefault="007F6428" w:rsidP="00602632">
                            <w:pPr>
                              <w:jc w:val="left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Interreg Wabin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82953" id="_x0000_s1027" type="#_x0000_t202" style="position:absolute;left:0;text-align:left;margin-left:187.15pt;margin-top:3.55pt;width:62.7pt;height:16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" fillcolor="white [3201]" stroked="f" strokeweight=".5pt">
                <v:textbox inset="0,0,0,0">
                  <w:txbxContent>
                    <w:p w14:paraId="2DD2CE46" w14:textId="7A34F600" w:rsidR="00602632" w:rsidRPr="00602632" w:rsidRDefault="007F6428" w:rsidP="00602632">
                      <w:pPr>
                        <w:jc w:val="left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Interreg Wabin</w:t>
                      </w:r>
                    </w:p>
                  </w:txbxContent>
                </v:textbox>
              </v:shape>
            </w:pict>
          </mc:Fallback>
        </mc:AlternateContent>
      </w:r>
      <w:r w:rsidRPr="006821E7">
        <w:rPr>
          <w:rFonts w:cs="Open Sans"/>
          <w:i/>
          <w:iCs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0A020ADD" wp14:editId="52ED242A">
            <wp:simplePos x="0" y="0"/>
            <wp:positionH relativeFrom="margin">
              <wp:posOffset>3218012</wp:posOffset>
            </wp:positionH>
            <wp:positionV relativeFrom="paragraph">
              <wp:posOffset>5731</wp:posOffset>
            </wp:positionV>
            <wp:extent cx="245745" cy="215265"/>
            <wp:effectExtent l="0" t="0" r="0" b="635"/>
            <wp:wrapSquare wrapText="bothSides"/>
            <wp:docPr id="6708088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2074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1" t="1" r="25547" b="29"/>
                    <a:stretch/>
                  </pic:blipFill>
                  <pic:spPr bwMode="auto">
                    <a:xfrm>
                      <a:off x="0" y="0"/>
                      <a:ext cx="245745" cy="21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85BD8" w14:textId="47A54617" w:rsidR="00A37662" w:rsidRPr="006821E7" w:rsidRDefault="00A37662" w:rsidP="00EC724F">
      <w:pPr>
        <w:jc w:val="center"/>
        <w:rPr>
          <w:rFonts w:cs="Open Sans"/>
          <w:i/>
          <w:iCs/>
        </w:rPr>
      </w:pPr>
    </w:p>
    <w:p w14:paraId="1B28667B" w14:textId="77777777" w:rsidR="001C67B9" w:rsidRPr="006821E7" w:rsidRDefault="00563ACA" w:rsidP="00EC724F">
      <w:pPr>
        <w:jc w:val="center"/>
        <w:rPr>
          <w:rFonts w:cs="Open Sans"/>
          <w:i/>
          <w:iCs/>
        </w:rPr>
      </w:pPr>
      <w:r w:rsidRPr="006821E7">
        <w:rPr>
          <w:i/>
          <w:iCs/>
          <w:noProof/>
          <w:lang w:eastAsia="it-IT"/>
        </w:rPr>
        <w:drawing>
          <wp:anchor distT="0" distB="0" distL="114300" distR="114300" simplePos="0" relativeHeight="251674624" behindDoc="1" locked="0" layoutInCell="1" allowOverlap="1" wp14:anchorId="69B5A19C" wp14:editId="135EE2B4">
            <wp:simplePos x="0" y="0"/>
            <wp:positionH relativeFrom="column">
              <wp:posOffset>-766272</wp:posOffset>
            </wp:positionH>
            <wp:positionV relativeFrom="paragraph">
              <wp:posOffset>395143</wp:posOffset>
            </wp:positionV>
            <wp:extent cx="7684834" cy="2411729"/>
            <wp:effectExtent l="0" t="0" r="0" b="1905"/>
            <wp:wrapNone/>
            <wp:docPr id="21096649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64934" name="Immagin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834" cy="241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7B9" w:rsidRPr="006821E7" w:rsidSect="00AC6C0B">
      <w:headerReference w:type="default" r:id="rId17"/>
      <w:footerReference w:type="even" r:id="rId18"/>
      <w:footerReference w:type="default" r:id="rId19"/>
      <w:pgSz w:w="11906" w:h="16838"/>
      <w:pgMar w:top="2268" w:right="1134" w:bottom="1134" w:left="1134" w:header="709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8DDCF" w14:textId="77777777" w:rsidR="00EF7AF7" w:rsidRDefault="00EF7AF7" w:rsidP="00A37662">
      <w:r>
        <w:separator/>
      </w:r>
    </w:p>
  </w:endnote>
  <w:endnote w:type="continuationSeparator" w:id="0">
    <w:p w14:paraId="42E26D98" w14:textId="77777777" w:rsidR="00EF7AF7" w:rsidRDefault="00EF7AF7" w:rsidP="00A3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Arial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348096183"/>
      <w:docPartObj>
        <w:docPartGallery w:val="Page Numbers (Bottom of Page)"/>
        <w:docPartUnique/>
      </w:docPartObj>
    </w:sdtPr>
    <w:sdtContent>
      <w:p w14:paraId="747A188C" w14:textId="77777777" w:rsidR="001C67B9" w:rsidRDefault="001C67B9" w:rsidP="00AA0DD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B0CAC8C" w14:textId="77777777" w:rsidR="001C67B9" w:rsidRDefault="001C67B9" w:rsidP="001C67B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1F7F3" w14:textId="77777777" w:rsidR="001C67B9" w:rsidRDefault="001C67B9" w:rsidP="001C67B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423CC" w14:textId="77777777" w:rsidR="00EF7AF7" w:rsidRDefault="00EF7AF7" w:rsidP="00A37662">
      <w:r>
        <w:separator/>
      </w:r>
    </w:p>
  </w:footnote>
  <w:footnote w:type="continuationSeparator" w:id="0">
    <w:p w14:paraId="3D3401A9" w14:textId="77777777" w:rsidR="00EF7AF7" w:rsidRDefault="00EF7AF7" w:rsidP="00A37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827EF" w14:textId="734A6057" w:rsidR="00F35123" w:rsidRPr="00441B22" w:rsidRDefault="00F35123" w:rsidP="00F35123">
    <w:pPr>
      <w:jc w:val="left"/>
      <w:rPr>
        <w:i/>
        <w:iCs/>
        <w:sz w:val="16"/>
        <w:szCs w:val="16"/>
      </w:rPr>
    </w:pPr>
    <w:r>
      <w:rPr>
        <w:i/>
        <w:iCs/>
        <w:noProof/>
        <w:sz w:val="16"/>
        <w:szCs w:val="16"/>
        <w:lang w:eastAsia="it-IT"/>
      </w:rPr>
      <w:drawing>
        <wp:inline distT="0" distB="0" distL="0" distR="0" wp14:anchorId="04D182B9" wp14:editId="075EE41E">
          <wp:extent cx="2612390" cy="930075"/>
          <wp:effectExtent l="0" t="0" r="0" b="3810"/>
          <wp:docPr id="1021499671" name="Immagine 2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499671" name="Immagine 2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1310" cy="936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7662">
      <w:tab/>
    </w:r>
  </w:p>
  <w:p w14:paraId="3FA82891" w14:textId="5CAF685D" w:rsidR="00A37662" w:rsidRDefault="00A37662" w:rsidP="00A37662">
    <w:pPr>
      <w:pStyle w:val="Intestazione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7F58FD"/>
    <w:multiLevelType w:val="multilevel"/>
    <w:tmpl w:val="3AFE967E"/>
    <w:lvl w:ilvl="0">
      <w:start w:val="2025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71065D"/>
    <w:multiLevelType w:val="multilevel"/>
    <w:tmpl w:val="84A67542"/>
    <w:lvl w:ilvl="0">
      <w:start w:val="2025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0977649">
    <w:abstractNumId w:val="0"/>
  </w:num>
  <w:num w:numId="2" w16cid:durableId="21324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4CB"/>
    <w:rsid w:val="0003055D"/>
    <w:rsid w:val="00066C67"/>
    <w:rsid w:val="000C28F8"/>
    <w:rsid w:val="000C5F62"/>
    <w:rsid w:val="000F1A84"/>
    <w:rsid w:val="00105A40"/>
    <w:rsid w:val="00137333"/>
    <w:rsid w:val="00152364"/>
    <w:rsid w:val="001821C6"/>
    <w:rsid w:val="00182650"/>
    <w:rsid w:val="00187380"/>
    <w:rsid w:val="001C67B9"/>
    <w:rsid w:val="001F3594"/>
    <w:rsid w:val="00207BD7"/>
    <w:rsid w:val="002464CB"/>
    <w:rsid w:val="002A0614"/>
    <w:rsid w:val="00333C07"/>
    <w:rsid w:val="00340333"/>
    <w:rsid w:val="00345D5B"/>
    <w:rsid w:val="00353274"/>
    <w:rsid w:val="0038609C"/>
    <w:rsid w:val="003A17E7"/>
    <w:rsid w:val="00441B22"/>
    <w:rsid w:val="004532DF"/>
    <w:rsid w:val="00497BD6"/>
    <w:rsid w:val="004A4BFD"/>
    <w:rsid w:val="004F74B7"/>
    <w:rsid w:val="00527E6E"/>
    <w:rsid w:val="0053032A"/>
    <w:rsid w:val="00563ACA"/>
    <w:rsid w:val="005A4DBA"/>
    <w:rsid w:val="00602632"/>
    <w:rsid w:val="006255D7"/>
    <w:rsid w:val="006354AE"/>
    <w:rsid w:val="00641C69"/>
    <w:rsid w:val="00656373"/>
    <w:rsid w:val="00677EF5"/>
    <w:rsid w:val="006821E7"/>
    <w:rsid w:val="00740140"/>
    <w:rsid w:val="0078328C"/>
    <w:rsid w:val="007B5F89"/>
    <w:rsid w:val="007C1AAC"/>
    <w:rsid w:val="007E78A1"/>
    <w:rsid w:val="007F6428"/>
    <w:rsid w:val="00821F1E"/>
    <w:rsid w:val="008927A0"/>
    <w:rsid w:val="00896C4D"/>
    <w:rsid w:val="008E7E7F"/>
    <w:rsid w:val="00907EA9"/>
    <w:rsid w:val="00926176"/>
    <w:rsid w:val="0093154A"/>
    <w:rsid w:val="0095695D"/>
    <w:rsid w:val="00993A83"/>
    <w:rsid w:val="00997088"/>
    <w:rsid w:val="00A37662"/>
    <w:rsid w:val="00AC1462"/>
    <w:rsid w:val="00AC6C0B"/>
    <w:rsid w:val="00AE6A4F"/>
    <w:rsid w:val="00AF1BA1"/>
    <w:rsid w:val="00B26EA9"/>
    <w:rsid w:val="00B421C1"/>
    <w:rsid w:val="00BA0881"/>
    <w:rsid w:val="00BD3986"/>
    <w:rsid w:val="00C5194E"/>
    <w:rsid w:val="00C56503"/>
    <w:rsid w:val="00CA0882"/>
    <w:rsid w:val="00CA2432"/>
    <w:rsid w:val="00CE261A"/>
    <w:rsid w:val="00CE52C6"/>
    <w:rsid w:val="00D15AEB"/>
    <w:rsid w:val="00DE18FF"/>
    <w:rsid w:val="00DF526F"/>
    <w:rsid w:val="00E13310"/>
    <w:rsid w:val="00E150B1"/>
    <w:rsid w:val="00E66154"/>
    <w:rsid w:val="00EA5153"/>
    <w:rsid w:val="00EC3179"/>
    <w:rsid w:val="00EC3C68"/>
    <w:rsid w:val="00EC724F"/>
    <w:rsid w:val="00ED6A8E"/>
    <w:rsid w:val="00EE47A7"/>
    <w:rsid w:val="00EF7AF7"/>
    <w:rsid w:val="00F35123"/>
    <w:rsid w:val="00F83B6C"/>
    <w:rsid w:val="00FD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2826D"/>
  <w15:chartTrackingRefBased/>
  <w15:docId w15:val="{468D3007-C67D-40BF-AD49-3ED9FE3BC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64CB"/>
    <w:pPr>
      <w:jc w:val="both"/>
    </w:pPr>
    <w:rPr>
      <w:rFonts w:ascii="Open Sans" w:hAnsi="Open Sans"/>
      <w:color w:val="404040" w:themeColor="text1" w:themeTint="BF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67B9"/>
    <w:pPr>
      <w:keepNext/>
      <w:keepLines/>
      <w:spacing w:before="360" w:after="80"/>
      <w:outlineLvl w:val="0"/>
    </w:pPr>
    <w:rPr>
      <w:rFonts w:eastAsiaTheme="majorEastAsia" w:cstheme="majorBidi"/>
      <w:b/>
      <w:color w:val="1E3D8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C67B9"/>
    <w:pPr>
      <w:keepNext/>
      <w:keepLines/>
      <w:spacing w:before="160" w:after="80"/>
      <w:outlineLvl w:val="1"/>
    </w:pPr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37662"/>
    <w:pPr>
      <w:keepNext/>
      <w:keepLines/>
      <w:spacing w:before="160" w:after="80"/>
      <w:outlineLvl w:val="2"/>
    </w:pPr>
    <w:rPr>
      <w:rFonts w:eastAsiaTheme="majorEastAsia" w:cstheme="majorBidi"/>
      <w:color w:val="729928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37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29928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37662"/>
    <w:pPr>
      <w:keepNext/>
      <w:keepLines/>
      <w:spacing w:before="80" w:after="40"/>
      <w:outlineLvl w:val="4"/>
    </w:pPr>
    <w:rPr>
      <w:rFonts w:eastAsiaTheme="majorEastAsia" w:cstheme="majorBidi"/>
      <w:color w:val="729928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376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376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376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376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INAPPtable">
    <w:name w:val="INAPP_table"/>
    <w:basedOn w:val="Tabellaelenco3-colore1"/>
    <w:uiPriority w:val="99"/>
    <w:rsid w:val="000F1A84"/>
    <w:rPr>
      <w:rFonts w:ascii="Calibri" w:eastAsia="Calibri" w:hAnsi="Calibri" w:cs="Times New Roman"/>
      <w:kern w:val="0"/>
      <w:sz w:val="22"/>
      <w:szCs w:val="20"/>
      <w:lang w:val="en-GB" w:eastAsia="it-IT"/>
      <w14:ligatures w14:val="none"/>
    </w:rPr>
    <w:tblPr/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0F1A84"/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1C67B9"/>
    <w:rPr>
      <w:rFonts w:ascii="Open Sans" w:eastAsiaTheme="majorEastAsia" w:hAnsi="Open Sans" w:cstheme="majorBidi"/>
      <w:b/>
      <w:color w:val="1E3D86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C67B9"/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37662"/>
    <w:rPr>
      <w:rFonts w:eastAsiaTheme="majorEastAsia" w:cstheme="majorBidi"/>
      <w:color w:val="729928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37662"/>
    <w:rPr>
      <w:rFonts w:eastAsiaTheme="majorEastAsia" w:cstheme="majorBidi"/>
      <w:i/>
      <w:iCs/>
      <w:color w:val="729928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37662"/>
    <w:rPr>
      <w:rFonts w:eastAsiaTheme="majorEastAsia" w:cstheme="majorBidi"/>
      <w:color w:val="729928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3766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3766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3766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37662"/>
    <w:rPr>
      <w:rFonts w:eastAsiaTheme="majorEastAsia" w:cstheme="majorBidi"/>
      <w:color w:val="272727" w:themeColor="text1" w:themeTint="D8"/>
    </w:rPr>
  </w:style>
  <w:style w:type="paragraph" w:styleId="Titolo">
    <w:name w:val="Title"/>
    <w:aliases w:val="Titolo cover"/>
    <w:basedOn w:val="Normale"/>
    <w:next w:val="Normale"/>
    <w:link w:val="TitoloCarattere"/>
    <w:uiPriority w:val="10"/>
    <w:qFormat/>
    <w:rsid w:val="0093154A"/>
    <w:pPr>
      <w:spacing w:after="80"/>
      <w:contextualSpacing/>
      <w:jc w:val="left"/>
    </w:pPr>
    <w:rPr>
      <w:rFonts w:eastAsiaTheme="majorEastAsia" w:cstheme="majorBidi"/>
      <w:b/>
      <w:color w:val="1E3D86"/>
      <w:spacing w:val="-10"/>
      <w:kern w:val="28"/>
      <w:sz w:val="56"/>
      <w:szCs w:val="56"/>
    </w:rPr>
  </w:style>
  <w:style w:type="character" w:customStyle="1" w:styleId="TitoloCarattere">
    <w:name w:val="Titolo Carattere"/>
    <w:aliases w:val="Titolo cover Carattere"/>
    <w:basedOn w:val="Carpredefinitoparagrafo"/>
    <w:link w:val="Titolo"/>
    <w:uiPriority w:val="10"/>
    <w:rsid w:val="0093154A"/>
    <w:rPr>
      <w:rFonts w:ascii="Open Sans" w:eastAsiaTheme="majorEastAsia" w:hAnsi="Open Sans" w:cstheme="majorBidi"/>
      <w:b/>
      <w:color w:val="1E3D86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376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37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37662"/>
    <w:pPr>
      <w:spacing w:before="160" w:after="160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3766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3766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37662"/>
    <w:rPr>
      <w:i/>
      <w:iCs/>
      <w:color w:val="729928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37662"/>
    <w:pPr>
      <w:pBdr>
        <w:top w:val="single" w:sz="4" w:space="10" w:color="729928" w:themeColor="accent1" w:themeShade="BF"/>
        <w:bottom w:val="single" w:sz="4" w:space="10" w:color="729928" w:themeColor="accent1" w:themeShade="BF"/>
      </w:pBdr>
      <w:spacing w:before="360" w:after="360"/>
      <w:ind w:left="864" w:right="864"/>
      <w:jc w:val="center"/>
    </w:pPr>
    <w:rPr>
      <w:i/>
      <w:iCs/>
      <w:color w:val="729928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37662"/>
    <w:rPr>
      <w:i/>
      <w:iCs/>
      <w:color w:val="729928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37662"/>
    <w:rPr>
      <w:b/>
      <w:bCs/>
      <w:smallCaps/>
      <w:color w:val="729928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7662"/>
  </w:style>
  <w:style w:type="paragraph" w:styleId="Pidipagina">
    <w:name w:val="footer"/>
    <w:basedOn w:val="Normale"/>
    <w:link w:val="PidipaginaCarattere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7662"/>
  </w:style>
  <w:style w:type="character" w:styleId="Numeropagina">
    <w:name w:val="page number"/>
    <w:basedOn w:val="Carpredefinitoparagrafo"/>
    <w:uiPriority w:val="99"/>
    <w:semiHidden/>
    <w:unhideWhenUsed/>
    <w:rsid w:val="001C67B9"/>
  </w:style>
  <w:style w:type="paragraph" w:styleId="NormaleWeb">
    <w:name w:val="Normal (Web)"/>
    <w:basedOn w:val="Normale"/>
    <w:uiPriority w:val="99"/>
    <w:unhideWhenUsed/>
    <w:rsid w:val="001C67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rsid w:val="00993A8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3A83"/>
    <w:rPr>
      <w:color w:val="977B2D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93A83"/>
    <w:rPr>
      <w:color w:val="605E5C"/>
      <w:shd w:val="clear" w:color="auto" w:fill="E1DFDD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333C07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5A4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354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forms/d/e/1FAIpQLSeglnvVhAExvyOghAGkC_Z41JWmRRq49dxf36fPzOQ3PVDvLg/viewform?usp=heade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google.com/forms/d/e/1FAIpQLSeglnvVhAExvyOghAGkC_Z41JWmRRq49dxf36fPzOQ3PVDvLg/viewform?usp=header" TargetMode="Externa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ita-slo.eu/wab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172\Desktop\PO2\Agenda_PO2.dotx" TargetMode="External"/></Relationships>
</file>

<file path=word/theme/theme1.xml><?xml version="1.0" encoding="utf-8"?>
<a:theme xmlns:a="http://schemas.openxmlformats.org/drawingml/2006/main" name="Tema di Office">
  <a:themeElements>
    <a:clrScheme name="Verde gia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45B7D763BB004890832F1CFAA4CDDF" ma:contentTypeVersion="0" ma:contentTypeDescription="Creare un nuovo documento." ma:contentTypeScope="" ma:versionID="42d0f4e92040db0b21413a0cffe1d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51B83F-0D4C-42D5-A5CA-BE63738AA8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9D3726-EA63-4A2E-8D30-21351374F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0175CD-2EB8-43D8-849E-07974F9872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Agenda_PO2</Template>
  <TotalTime>4</TotalTime>
  <Pages>1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Giordano Luigi</dc:creator>
  <cp:keywords/>
  <dc:description/>
  <cp:lastModifiedBy>Margherita Madaro</cp:lastModifiedBy>
  <cp:revision>4</cp:revision>
  <dcterms:created xsi:type="dcterms:W3CDTF">2025-06-09T15:00:00Z</dcterms:created>
  <dcterms:modified xsi:type="dcterms:W3CDTF">2025-06-10T07:12:00Z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0x0101006B45B7D763BB004890832F1CFAA4CDDF</vt:lpwstr>
  </property>
</Properties>
</file>